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beforeAutospacing="0" w:afterAutospacing="0" w:line="357" w:lineRule="atLeast"/>
        <w:ind w:right="720"/>
        <w:jc w:val="center"/>
        <w:rPr>
          <w:rFonts w:ascii="微软雅黑" w:hAnsi="微软雅黑" w:eastAsia="微软雅黑" w:cs="微软雅黑"/>
          <w:b w:val="0"/>
          <w:bCs w:val="0"/>
          <w:i/>
          <w:iCs/>
          <w:sz w:val="36"/>
          <w:szCs w:val="36"/>
          <w:shd w:val="clear" w:color="auto" w:fill="FDF7F7"/>
        </w:rPr>
      </w:pPr>
      <w:r>
        <w:rPr>
          <w:rFonts w:hint="default" w:ascii="微软雅黑" w:hAnsi="微软雅黑" w:eastAsia="微软雅黑" w:cs="微软雅黑"/>
          <w:b w:val="0"/>
          <w:bCs w:val="0"/>
          <w:i/>
          <w:iCs/>
          <w:sz w:val="36"/>
          <w:szCs w:val="36"/>
          <w:shd w:val="clear" w:color="auto" w:fill="FDF7F7"/>
        </w:rPr>
        <w:t>9pay</w:t>
      </w:r>
      <w:r>
        <w:rPr>
          <w:rFonts w:hint="eastAsia" w:ascii="微软雅黑" w:hAnsi="微软雅黑" w:eastAsia="微软雅黑" w:cs="微软雅黑"/>
          <w:b w:val="0"/>
          <w:bCs w:val="0"/>
          <w:i/>
          <w:iCs/>
          <w:sz w:val="36"/>
          <w:szCs w:val="36"/>
          <w:shd w:val="clear" w:color="auto" w:fill="FDF7F7"/>
        </w:rPr>
        <w:t>代付AIP开发文档</w:t>
      </w:r>
    </w:p>
    <w:p>
      <w:pPr>
        <w:pStyle w:val="7"/>
        <w:widowControl/>
        <w:shd w:val="clear" w:color="auto" w:fill="FFFFFF"/>
        <w:spacing w:beforeAutospacing="0" w:after="210" w:afterAutospacing="0" w:line="357" w:lineRule="atLeast"/>
        <w:rPr>
          <w:rFonts w:ascii="微软雅黑" w:hAnsi="微软雅黑" w:eastAsia="微软雅黑" w:cs="微软雅黑"/>
          <w:sz w:val="23"/>
          <w:szCs w:val="23"/>
        </w:rPr>
      </w:pP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Post代付提交地址：https://www.</w:t>
      </w:r>
      <w:r>
        <w:rPr>
          <w:rFonts w:hint="default" w:ascii="微软雅黑" w:hAnsi="微软雅黑" w:eastAsia="微软雅黑" w:cs="微软雅黑"/>
          <w:sz w:val="23"/>
          <w:szCs w:val="23"/>
          <w:shd w:val="clear" w:color="auto" w:fill="FFFFFF"/>
        </w:rPr>
        <w:t>9pay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.</w:t>
      </w:r>
      <w:r>
        <w:rPr>
          <w:rFonts w:hint="default" w:ascii="微软雅黑" w:hAnsi="微软雅黑" w:eastAsia="微软雅黑" w:cs="微软雅黑"/>
          <w:sz w:val="23"/>
          <w:szCs w:val="23"/>
          <w:shd w:val="clear" w:color="auto" w:fill="FFFFFF"/>
        </w:rPr>
        <w:t>cash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/Payment_Dfpay_add.html</w:t>
      </w:r>
    </w:p>
    <w:p>
      <w:pPr>
        <w:pStyle w:val="7"/>
        <w:widowControl/>
        <w:shd w:val="clear" w:color="auto" w:fill="FFFFFF"/>
        <w:spacing w:beforeAutospacing="0" w:after="210" w:afterAutospacing="0" w:line="357" w:lineRule="atLeast"/>
        <w:rPr>
          <w:rFonts w:ascii="微软雅黑" w:hAnsi="微软雅黑" w:eastAsia="微软雅黑" w:cs="微软雅黑"/>
          <w:sz w:val="23"/>
          <w:szCs w:val="23"/>
        </w:rPr>
      </w:pPr>
      <w:r>
        <w:rPr>
          <w:rStyle w:val="9"/>
          <w:rFonts w:ascii="Consolas" w:hAnsi="Consolas" w:eastAsia="Consolas" w:cs="Consolas"/>
          <w:sz w:val="21"/>
          <w:szCs w:val="21"/>
          <w:shd w:val="clear" w:color="auto" w:fill="F7F7F7"/>
        </w:rPr>
        <w:t>注意，提交方式是 POST ，请不要用 GET 方式提交</w:t>
      </w:r>
    </w:p>
    <w:p>
      <w:pPr>
        <w:widowControl/>
        <w:pBdr>
          <w:bottom w:val="single" w:color="DDDDDD" w:sz="6" w:space="0"/>
        </w:pBdr>
        <w:shd w:val="clear" w:color="auto" w:fill="FFFFFF"/>
        <w:spacing w:after="105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z w:val="23"/>
          <w:szCs w:val="23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widowControl/>
        <w:shd w:val="clear" w:color="auto" w:fill="FFFFFF"/>
        <w:spacing w:beforeAutospacing="0" w:after="210" w:afterAutospacing="0" w:line="357" w:lineRule="atLeast"/>
        <w:rPr>
          <w:rFonts w:hint="default"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请求参数：</w:t>
      </w:r>
    </w:p>
    <w:tbl>
      <w:tblPr>
        <w:tblStyle w:val="11"/>
        <w:tblW w:w="1431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1370"/>
        <w:gridCol w:w="1183"/>
        <w:gridCol w:w="1183"/>
        <w:gridCol w:w="8702"/>
      </w:tblGrid>
      <w:tr>
        <w:tblPrEx>
          <w:tblLayout w:type="fixed"/>
        </w:tblPrEx>
        <w:tc>
          <w:tcPr>
            <w:tcW w:w="188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37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是否必填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参与签名</w:t>
            </w:r>
          </w:p>
        </w:tc>
        <w:tc>
          <w:tcPr>
            <w:tcW w:w="870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参数说明</w:t>
            </w:r>
          </w:p>
        </w:tc>
      </w:tr>
      <w:tr>
        <w:tblPrEx>
          <w:tblLayout w:type="fixed"/>
        </w:tblPrEx>
        <w:tc>
          <w:tcPr>
            <w:tcW w:w="188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mchid</w:t>
            </w:r>
          </w:p>
        </w:tc>
        <w:tc>
          <w:tcPr>
            <w:tcW w:w="137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平台分配商户号</w:t>
            </w:r>
          </w:p>
        </w:tc>
      </w:tr>
      <w:tr>
        <w:tblPrEx>
          <w:tblLayout w:type="fixed"/>
        </w:tblPrEx>
        <w:tc>
          <w:tcPr>
            <w:tcW w:w="188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out_trade_no</w:t>
            </w:r>
          </w:p>
        </w:tc>
        <w:tc>
          <w:tcPr>
            <w:tcW w:w="137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订单号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保证唯一值</w:t>
            </w:r>
          </w:p>
        </w:tc>
      </w:tr>
      <w:tr>
        <w:tblPrEx>
          <w:tblLayout w:type="fixed"/>
        </w:tblPrEx>
        <w:tc>
          <w:tcPr>
            <w:tcW w:w="188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money</w:t>
            </w:r>
          </w:p>
        </w:tc>
        <w:tc>
          <w:tcPr>
            <w:tcW w:w="137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金额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单位：元</w:t>
            </w:r>
          </w:p>
        </w:tc>
      </w:tr>
      <w:tr>
        <w:tblPrEx>
          <w:tblLayout w:type="fixed"/>
        </w:tblPrEx>
        <w:tc>
          <w:tcPr>
            <w:tcW w:w="188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bankname</w:t>
            </w:r>
          </w:p>
        </w:tc>
        <w:tc>
          <w:tcPr>
            <w:tcW w:w="137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开户行名称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>
            <w:pPr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  <w:tr>
        <w:tblPrEx>
          <w:tblLayout w:type="fixed"/>
        </w:tblPrEx>
        <w:tc>
          <w:tcPr>
            <w:tcW w:w="188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accountname</w:t>
            </w:r>
          </w:p>
        </w:tc>
        <w:tc>
          <w:tcPr>
            <w:tcW w:w="137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开户名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>
            <w:pPr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  <w:tr>
        <w:tblPrEx>
          <w:tblLayout w:type="fixed"/>
        </w:tblPrEx>
        <w:tc>
          <w:tcPr>
            <w:tcW w:w="188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cardnumber</w:t>
            </w:r>
          </w:p>
        </w:tc>
        <w:tc>
          <w:tcPr>
            <w:tcW w:w="137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银行卡号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>
            <w:pPr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  <w:tr>
        <w:tblPrEx>
          <w:tblLayout w:type="fixed"/>
        </w:tblPrEx>
        <w:tc>
          <w:tcPr>
            <w:tcW w:w="188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extends</w:t>
            </w:r>
          </w:p>
        </w:tc>
        <w:tc>
          <w:tcPr>
            <w:tcW w:w="137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附加字段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否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格式：数组，具体需要哪些字段以及字段的含义，对接时请咨询，如果不需要扩展字段不传</w:t>
            </w:r>
            <w:bookmarkStart w:id="0" w:name="_GoBack"/>
            <w:bookmarkEnd w:id="0"/>
          </w:p>
        </w:tc>
      </w:tr>
      <w:tr>
        <w:tblPrEx>
          <w:tblLayout w:type="fixed"/>
        </w:tblPrEx>
        <w:tc>
          <w:tcPr>
            <w:tcW w:w="188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pay_md5sign</w:t>
            </w:r>
          </w:p>
        </w:tc>
        <w:tc>
          <w:tcPr>
            <w:tcW w:w="1370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签名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否</w:t>
            </w:r>
          </w:p>
        </w:tc>
        <w:tc>
          <w:tcPr>
            <w:tcW w:w="1183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否</w:t>
            </w:r>
          </w:p>
        </w:tc>
        <w:tc>
          <w:tcPr>
            <w:tcW w:w="8702" w:type="dxa"/>
          </w:tcPr>
          <w:p>
            <w:pPr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</w:tbl>
    <w:p>
      <w:pPr>
        <w:widowControl/>
        <w:pBdr>
          <w:bottom w:val="single" w:color="DDDDDD" w:sz="6" w:space="0"/>
        </w:pBdr>
        <w:shd w:val="clear" w:color="auto" w:fill="FFFFFF"/>
        <w:spacing w:after="105"/>
        <w:rPr>
          <w:rFonts w:ascii="微软雅黑" w:hAnsi="微软雅黑" w:eastAsia="微软雅黑" w:cs="微软雅黑"/>
          <w:sz w:val="23"/>
          <w:szCs w:val="23"/>
        </w:rPr>
      </w:pPr>
      <w:r>
        <w:rPr>
          <w:sz w:val="24"/>
        </w:rPr>
        <w:pict>
          <v:rect id="_x0000_i1026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widowControl/>
        <w:shd w:val="clear" w:color="auto" w:fill="FFFFFF"/>
        <w:spacing w:beforeAutospacing="0" w:after="210" w:afterAutospacing="0" w:line="357" w:lineRule="atLeast"/>
        <w:rPr>
          <w:rFonts w:hint="default"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签名算法：</w:t>
      </w:r>
    </w:p>
    <w:p>
      <w:pPr>
        <w:pStyle w:val="7"/>
        <w:widowControl/>
        <w:shd w:val="clear" w:color="auto" w:fill="FFFFFF"/>
        <w:spacing w:beforeAutospacing="0" w:after="210" w:afterAutospacing="0" w:line="357" w:lineRule="atLeast"/>
        <w:rPr>
          <w:rFonts w:ascii="微软雅黑" w:hAnsi="微软雅黑" w:eastAsia="微软雅黑" w:cs="微软雅黑"/>
          <w:sz w:val="23"/>
          <w:szCs w:val="23"/>
        </w:rPr>
      </w:pP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签名生成的通用步骤如下：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br w:type="textWrapping"/>
      </w:r>
      <w:r>
        <w:rPr>
          <w:rStyle w:val="9"/>
          <w:rFonts w:ascii="Consolas" w:hAnsi="Consolas" w:eastAsia="Consolas" w:cs="Consolas"/>
          <w:sz w:val="21"/>
          <w:szCs w:val="21"/>
          <w:shd w:val="clear" w:color="auto" w:fill="F7F7F7"/>
        </w:rPr>
        <w:t>第一步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，设所有发送或者接收到的数据为集合M，将集合M内非空参数值的参数按照参数名ASCII码从小到大排序（字典序），使用URL键值对的格式（即key1=value1&amp;key2=value2…）拼接成字符串（注：如果存在extends字段且不为空，需要先转化为JSON格式，接着进行Base64加密，最后按上述规则拼接字符串）。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br w:type="textWrapping"/>
      </w:r>
      <w:r>
        <w:rPr>
          <w:rStyle w:val="9"/>
          <w:rFonts w:ascii="Consolas" w:hAnsi="Consolas" w:eastAsia="Consolas" w:cs="Consolas"/>
          <w:sz w:val="21"/>
          <w:szCs w:val="21"/>
          <w:shd w:val="clear" w:color="auto" w:fill="F7F7F7"/>
        </w:rPr>
        <w:t>第二步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，在stringA最后拼接上key得到stringSignTemp字符串，并对stringSignTemp进行MD5运算，再将得到的字符串所有字符转换为大写，得到sign值signValue。</w:t>
      </w:r>
    </w:p>
    <w:p>
      <w:pPr>
        <w:pStyle w:val="6"/>
        <w:widowControl/>
        <w:shd w:val="clear" w:color="auto" w:fill="F7F7F7"/>
        <w:spacing w:after="210" w:line="22" w:lineRule="atLeast"/>
        <w:rPr>
          <w:rFonts w:hint="default" w:ascii="Consolas" w:hAnsi="Consolas" w:eastAsia="Consolas" w:cs="Consolas"/>
          <w:sz w:val="20"/>
          <w:szCs w:val="20"/>
        </w:rPr>
      </w:pPr>
      <w:r>
        <w:rPr>
          <w:rStyle w:val="9"/>
          <w:rFonts w:hint="default" w:ascii="Consolas" w:hAnsi="Consolas" w:eastAsia="Consolas" w:cs="Consolas"/>
          <w:szCs w:val="20"/>
          <w:shd w:val="clear" w:color="auto" w:fill="F7F7F7"/>
        </w:rPr>
        <w:t>stringSignTemp=strtoupper(md5("accountname=accountname&amp;bankname=bankname&amp;cardnumber=cardnumber&amp;extends=base64_encode(json_encode(extends))=&amp;mchid=mchid&amp;money=money&amp;out_trade_no=out_trade_no&amp;key=key"))</w:t>
      </w:r>
    </w:p>
    <w:p>
      <w:pPr>
        <w:pStyle w:val="3"/>
        <w:widowControl/>
        <w:shd w:val="clear" w:color="auto" w:fill="FFFFFF"/>
        <w:spacing w:beforeAutospacing="0" w:after="210" w:afterAutospacing="0" w:line="357" w:lineRule="atLeast"/>
        <w:rPr>
          <w:rFonts w:hint="default"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同步返回：</w:t>
      </w:r>
    </w:p>
    <w:tbl>
      <w:tblPr>
        <w:tblStyle w:val="11"/>
        <w:tblW w:w="654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1542"/>
        <w:gridCol w:w="3074"/>
      </w:tblGrid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3074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参数说明</w:t>
            </w:r>
          </w:p>
        </w:tc>
      </w:tr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状态</w:t>
            </w:r>
          </w:p>
        </w:tc>
        <w:tc>
          <w:tcPr>
            <w:tcW w:w="3074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成功:success 失败：error</w:t>
            </w:r>
          </w:p>
        </w:tc>
      </w:tr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msg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状态描述</w:t>
            </w:r>
          </w:p>
        </w:tc>
        <w:tc>
          <w:tcPr>
            <w:tcW w:w="3074" w:type="dxa"/>
          </w:tcPr>
          <w:p>
            <w:pPr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transaction_id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平台流水号</w:t>
            </w:r>
          </w:p>
        </w:tc>
        <w:tc>
          <w:tcPr>
            <w:tcW w:w="3074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成功时返回</w:t>
            </w:r>
          </w:p>
        </w:tc>
      </w:tr>
    </w:tbl>
    <w:p>
      <w:pPr>
        <w:pStyle w:val="3"/>
        <w:widowControl/>
        <w:shd w:val="clear" w:color="auto" w:fill="FFFFFF"/>
        <w:spacing w:beforeAutospacing="0" w:after="210" w:afterAutospacing="0" w:line="357" w:lineRule="atLeast"/>
        <w:rPr>
          <w:rFonts w:hint="default"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代付结果查询：</w:t>
      </w:r>
    </w:p>
    <w:p>
      <w:pPr>
        <w:pStyle w:val="7"/>
        <w:widowControl/>
        <w:shd w:val="clear" w:color="auto" w:fill="FFFFFF"/>
        <w:spacing w:beforeAutospacing="0" w:after="210" w:afterAutospacing="0" w:line="357" w:lineRule="atLeast"/>
        <w:rPr>
          <w:rFonts w:ascii="微软雅黑" w:hAnsi="微软雅黑" w:eastAsia="微软雅黑" w:cs="微软雅黑"/>
          <w:sz w:val="23"/>
          <w:szCs w:val="23"/>
        </w:rPr>
      </w:pP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Post提交地址：https://www.</w:t>
      </w:r>
      <w:r>
        <w:rPr>
          <w:rFonts w:hint="default" w:ascii="微软雅黑" w:hAnsi="微软雅黑" w:eastAsia="微软雅黑" w:cs="微软雅黑"/>
          <w:sz w:val="23"/>
          <w:szCs w:val="23"/>
          <w:shd w:val="clear" w:color="auto" w:fill="FFFFFF"/>
        </w:rPr>
        <w:t>9pay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.</w:t>
      </w:r>
      <w:r>
        <w:rPr>
          <w:rFonts w:hint="default" w:ascii="微软雅黑" w:hAnsi="微软雅黑" w:eastAsia="微软雅黑" w:cs="微软雅黑"/>
          <w:sz w:val="23"/>
          <w:szCs w:val="23"/>
          <w:shd w:val="clear" w:color="auto" w:fill="FFFFFF"/>
        </w:rPr>
        <w:t>cash</w:t>
      </w: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/Payment_Dfpay_query.html</w:t>
      </w:r>
    </w:p>
    <w:tbl>
      <w:tblPr>
        <w:tblStyle w:val="11"/>
        <w:tblW w:w="469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542"/>
        <w:gridCol w:w="1312"/>
      </w:tblGrid>
      <w:tr>
        <w:tblPrEx>
          <w:tblLayout w:type="fixed"/>
        </w:tblPrEx>
        <w:tc>
          <w:tcPr>
            <w:tcW w:w="1844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参与签名</w:t>
            </w:r>
          </w:p>
        </w:tc>
      </w:tr>
      <w:tr>
        <w:tblPrEx>
          <w:tblLayout w:type="fixed"/>
        </w:tblPrEx>
        <w:tc>
          <w:tcPr>
            <w:tcW w:w="1844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out_trade_no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商户订单号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</w:tr>
      <w:tr>
        <w:tblPrEx>
          <w:tblLayout w:type="fixed"/>
        </w:tblPrEx>
        <w:tc>
          <w:tcPr>
            <w:tcW w:w="1844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mchid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</w:tr>
      <w:tr>
        <w:tblPrEx>
          <w:tblLayout w:type="fixed"/>
        </w:tblPrEx>
        <w:tc>
          <w:tcPr>
            <w:tcW w:w="1844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pay_md5sign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签名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否</w:t>
            </w:r>
          </w:p>
        </w:tc>
      </w:tr>
    </w:tbl>
    <w:p>
      <w:pPr>
        <w:pStyle w:val="3"/>
        <w:widowControl/>
        <w:shd w:val="clear" w:color="auto" w:fill="FFFFFF"/>
        <w:spacing w:beforeAutospacing="0" w:after="210" w:afterAutospacing="0" w:line="357" w:lineRule="atLeast"/>
        <w:rPr>
          <w:rFonts w:hint="default"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代付结果查询返回字段：</w:t>
      </w:r>
    </w:p>
    <w:tbl>
      <w:tblPr>
        <w:tblStyle w:val="11"/>
        <w:tblW w:w="109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1542"/>
        <w:gridCol w:w="1312"/>
        <w:gridCol w:w="6179"/>
      </w:tblGrid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参与签名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参数说明</w:t>
            </w:r>
          </w:p>
        </w:tc>
      </w:tr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状态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success:请求成功（不代表业务成功），error：请求失败</w:t>
            </w:r>
          </w:p>
        </w:tc>
      </w:tr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msg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状态描述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mchid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out_trade_no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商户订单号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amount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金额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transaction_id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平台流水号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refCode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业务状态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refMsg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业务描述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status=success时返回</w:t>
            </w:r>
          </w:p>
        </w:tc>
      </w:tr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success_time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成功时间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status=success，refCode=1时返回</w:t>
            </w:r>
          </w:p>
        </w:tc>
      </w:tr>
      <w:tr>
        <w:tblPrEx>
          <w:tblLayout w:type="fixed"/>
        </w:tblPrEx>
        <w:tc>
          <w:tcPr>
            <w:tcW w:w="1929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pay_md5sign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签名</w:t>
            </w:r>
          </w:p>
        </w:tc>
        <w:tc>
          <w:tcPr>
            <w:tcW w:w="131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否</w:t>
            </w:r>
          </w:p>
        </w:tc>
        <w:tc>
          <w:tcPr>
            <w:tcW w:w="6179" w:type="dxa"/>
          </w:tcPr>
          <w:p>
            <w:pPr>
              <w:rPr>
                <w:rFonts w:ascii="微软雅黑" w:hAnsi="微软雅黑" w:eastAsia="微软雅黑" w:cs="微软雅黑"/>
                <w:sz w:val="23"/>
                <w:szCs w:val="23"/>
              </w:rPr>
            </w:pPr>
          </w:p>
        </w:tc>
      </w:tr>
    </w:tbl>
    <w:p>
      <w:pPr>
        <w:pStyle w:val="3"/>
        <w:widowControl/>
        <w:shd w:val="clear" w:color="auto" w:fill="FFFFFF"/>
        <w:spacing w:beforeAutospacing="0" w:after="210" w:afterAutospacing="0" w:line="357" w:lineRule="atLeast"/>
        <w:rPr>
          <w:rFonts w:hint="default"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z w:val="26"/>
          <w:szCs w:val="26"/>
          <w:shd w:val="clear" w:color="auto" w:fill="FFFFFF"/>
        </w:rPr>
        <w:t>refCode返回值：</w:t>
      </w:r>
    </w:p>
    <w:tbl>
      <w:tblPr>
        <w:tblStyle w:val="11"/>
        <w:tblW w:w="262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542"/>
      </w:tblGrid>
      <w:tr>
        <w:tblPrEx>
          <w:tblLayout w:type="fixed"/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返回值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b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3"/>
                <w:szCs w:val="23"/>
              </w:rPr>
              <w:t>含义</w:t>
            </w:r>
          </w:p>
        </w:tc>
      </w:tr>
      <w:tr>
        <w:tblPrEx>
          <w:tblLayout w:type="fixed"/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1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成功</w:t>
            </w:r>
          </w:p>
        </w:tc>
      </w:tr>
      <w:tr>
        <w:tblPrEx>
          <w:tblLayout w:type="fixed"/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2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失败</w:t>
            </w:r>
          </w:p>
        </w:tc>
      </w:tr>
      <w:tr>
        <w:tblPrEx>
          <w:tblLayout w:type="fixed"/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3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处理中</w:t>
            </w:r>
          </w:p>
        </w:tc>
      </w:tr>
      <w:tr>
        <w:tblPrEx>
          <w:tblLayout w:type="fixed"/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4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待处理</w:t>
            </w:r>
          </w:p>
        </w:tc>
      </w:tr>
      <w:tr>
        <w:tblPrEx>
          <w:tblLayout w:type="fixed"/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5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审核驳回</w:t>
            </w:r>
          </w:p>
        </w:tc>
      </w:tr>
      <w:tr>
        <w:tblPrEx>
          <w:tblLayout w:type="fixed"/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6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待审核</w:t>
            </w:r>
          </w:p>
        </w:tc>
      </w:tr>
      <w:tr>
        <w:tblPrEx>
          <w:tblLayout w:type="fixed"/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7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交易不存在</w:t>
            </w:r>
          </w:p>
        </w:tc>
      </w:tr>
      <w:tr>
        <w:tblPrEx>
          <w:tblLayout w:type="fixed"/>
        </w:tblPrEx>
        <w:tc>
          <w:tcPr>
            <w:tcW w:w="108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8</w:t>
            </w:r>
          </w:p>
        </w:tc>
        <w:tc>
          <w:tcPr>
            <w:tcW w:w="1542" w:type="dxa"/>
          </w:tcPr>
          <w:p>
            <w:pPr>
              <w:widowControl/>
              <w:spacing w:line="357" w:lineRule="atLeast"/>
              <w:jc w:val="left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3"/>
                <w:szCs w:val="23"/>
              </w:rPr>
              <w:t>未知状态</w:t>
            </w:r>
          </w:p>
        </w:tc>
      </w:tr>
    </w:tbl>
    <w:p>
      <w:pPr>
        <w:pStyle w:val="7"/>
        <w:widowControl/>
        <w:shd w:val="clear" w:color="auto" w:fill="FFFFFF"/>
        <w:spacing w:beforeAutospacing="0" w:after="210" w:afterAutospacing="0" w:line="357" w:lineRule="atLeast"/>
        <w:rPr>
          <w:rFonts w:ascii="微软雅黑" w:hAnsi="微软雅黑" w:eastAsia="微软雅黑" w:cs="微软雅黑"/>
          <w:sz w:val="23"/>
          <w:szCs w:val="23"/>
        </w:rPr>
      </w:pPr>
      <w:r>
        <w:rPr>
          <w:rFonts w:hint="eastAsia" w:ascii="微软雅黑" w:hAnsi="微软雅黑" w:eastAsia="微软雅黑" w:cs="微软雅黑"/>
          <w:sz w:val="23"/>
          <w:szCs w:val="23"/>
          <w:shd w:val="clear" w:color="auto" w:fill="FFFFFF"/>
        </w:rPr>
        <w:t>注：当status=success和refCode=1同时成立时才表示转账成功</w:t>
      </w:r>
    </w:p>
    <w:p>
      <w:pPr>
        <w:pStyle w:val="7"/>
        <w:widowControl/>
        <w:spacing w:beforeAutospacing="0" w:afterAutospacing="0" w:line="357" w:lineRule="atLeast"/>
        <w:ind w:left="720" w:right="720"/>
      </w:pPr>
      <w:r>
        <w:rPr>
          <w:rFonts w:hint="eastAsia" w:ascii="微软雅黑" w:hAnsi="微软雅黑" w:eastAsia="微软雅黑" w:cs="微软雅黑"/>
          <w:color w:val="777777"/>
          <w:sz w:val="23"/>
          <w:szCs w:val="23"/>
          <w:shd w:val="clear" w:color="auto" w:fill="FFFFFF"/>
        </w:rPr>
        <w:t>注：签名见签名算法。</w:t>
      </w:r>
    </w:p>
    <w:p>
      <w:pPr>
        <w:rPr>
          <w:rFonts w:ascii="微软雅黑" w:hAnsi="微软雅黑" w:eastAsia="微软雅黑" w:cs="微软雅黑"/>
          <w:color w:val="333333"/>
          <w:szCs w:val="21"/>
          <w:shd w:val="clear" w:color="auto" w:fill="FFFFFF"/>
        </w:rPr>
      </w:pPr>
    </w:p>
    <w:sectPr>
      <w:pgSz w:w="16838" w:h="11906" w:orient="landscape"/>
      <w:pgMar w:top="760" w:right="1440" w:bottom="42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Courier New">
    <w:panose1 w:val="020706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KW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nsolas">
    <w:altName w:val="苹方-简"/>
    <w:panose1 w:val="020B0609020204030204"/>
    <w:charset w:val="00"/>
    <w:family w:val="modern"/>
    <w:pitch w:val="default"/>
    <w:sig w:usb0="00000000" w:usb1="00000000" w:usb2="00000009" w:usb3="00000000" w:csb0="0000019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1379F"/>
    <w:rsid w:val="0001379F"/>
    <w:rsid w:val="0019410B"/>
    <w:rsid w:val="00542D64"/>
    <w:rsid w:val="006B6210"/>
    <w:rsid w:val="00834631"/>
    <w:rsid w:val="00FE46B0"/>
    <w:rsid w:val="075326BC"/>
    <w:rsid w:val="1B2D3B0A"/>
    <w:rsid w:val="1DB75FCF"/>
    <w:rsid w:val="34FE1CD6"/>
    <w:rsid w:val="3CE86FCD"/>
    <w:rsid w:val="3D7FC101"/>
    <w:rsid w:val="3FF7303A"/>
    <w:rsid w:val="417A5582"/>
    <w:rsid w:val="4FED1FCB"/>
    <w:rsid w:val="55E65706"/>
    <w:rsid w:val="57F3241E"/>
    <w:rsid w:val="5DFF5791"/>
    <w:rsid w:val="5E7EAB31"/>
    <w:rsid w:val="5F564872"/>
    <w:rsid w:val="65DF012D"/>
    <w:rsid w:val="69FFC18A"/>
    <w:rsid w:val="6FDA032C"/>
    <w:rsid w:val="76DF066D"/>
    <w:rsid w:val="77493E55"/>
    <w:rsid w:val="77BA1835"/>
    <w:rsid w:val="77EDF53C"/>
    <w:rsid w:val="796D1E53"/>
    <w:rsid w:val="7CF5CDAE"/>
    <w:rsid w:val="7FC65010"/>
    <w:rsid w:val="8B1FF19D"/>
    <w:rsid w:val="ADFB8D1A"/>
    <w:rsid w:val="B9FBEFED"/>
    <w:rsid w:val="BEBF6681"/>
    <w:rsid w:val="CEDDA855"/>
    <w:rsid w:val="CEEECFCC"/>
    <w:rsid w:val="D1392114"/>
    <w:rsid w:val="EF703268"/>
    <w:rsid w:val="EFF1AE43"/>
    <w:rsid w:val="F67EDAA5"/>
    <w:rsid w:val="F7D7F942"/>
    <w:rsid w:val="F8B3E5F7"/>
    <w:rsid w:val="FD75E431"/>
    <w:rsid w:val="FDF929CE"/>
    <w:rsid w:val="FF73E43E"/>
    <w:rsid w:val="FFB9AA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TML Code"/>
    <w:basedOn w:val="8"/>
    <w:qFormat/>
    <w:uiPriority w:val="0"/>
    <w:rPr>
      <w:rFonts w:ascii="Courier New" w:hAnsi="Courier New"/>
      <w:sz w:val="20"/>
    </w:rPr>
  </w:style>
  <w:style w:type="table" w:styleId="11">
    <w:name w:val="Table Grid"/>
    <w:basedOn w:val="10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8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248</Words>
  <Characters>1414</Characters>
  <Lines>11</Lines>
  <Paragraphs>3</Paragraphs>
  <TotalTime>0</TotalTime>
  <ScaleCrop>false</ScaleCrop>
  <LinksUpToDate>false</LinksUpToDate>
  <CharactersWithSpaces>1659</CharactersWithSpaces>
  <Application>WPS Office_1.2.1.1575_F1E327BC-269C-435d-A152-05C5408002CA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CloudSee</dc:creator>
  <cp:lastModifiedBy>a1-6</cp:lastModifiedBy>
  <dcterms:modified xsi:type="dcterms:W3CDTF">2024-10-17T17:38:17Z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2052-1.2.1.1575</vt:lpwstr>
  </property>
</Properties>
</file>